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>
      <w:pPr>
        <w:bidi w:val="0"/>
        <w:jc w:val="center"/>
        <w:rPr>
          <w:rFonts w:ascii="Times New Roman" w:hAnsi="Times New Roman"/>
          <w:sz w:val="28"/>
          <w:szCs w:val="28"/>
        </w:rPr>
      </w:pPr>
    </w:p>
    <w:p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>
      <w:pPr>
        <w:bidi w:val="0"/>
        <w:jc w:val="center"/>
        <w:rPr>
          <w:rFonts w:ascii="Times New Roman" w:hAnsi="Times New Roman"/>
          <w:sz w:val="24"/>
          <w:szCs w:val="24"/>
        </w:rPr>
      </w:pPr>
    </w:p>
    <w:p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51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от 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9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.0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3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>
            <w:pPr>
              <w:widowControl w:val="0"/>
              <w:bidi w:val="0"/>
              <w:snapToGrid w:val="0"/>
              <w:ind w:left="0" w:right="-414" w:firstLine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>
            <w:pPr>
              <w:pStyle w:val="22"/>
              <w:widowControl w:val="0"/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о проведении аукциона по приватизации нежилого здания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(Литер Л)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с земельным участком,  расположенного по адресу: Свердловская область, 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р-н.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Березовк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а, ул.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ru-RU"/>
              </w:rPr>
              <w:t>Трактовая, д. 2-б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>, путем продажи на аукционе в электронной форме</w:t>
            </w: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707"/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основания Решения Думы Артинского городского округа от 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.0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shd w:val="clear" w:fill="auto"/>
                <w:lang w:val="ru-RU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fil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«Об условиях приватизации нежилого здания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(Литер Л)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 с земельным участком,  расположенного по адресу: Свердловская область,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р-н.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Березовк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а, ул.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Трактовая, д. 2-б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</w:rPr>
              <w:t>»</w:t>
            </w: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 аукциона по</w:t>
            </w:r>
            <w:r>
              <w:rPr>
                <w:rFonts w:ascii="Times New Roman" w:hAnsi="Times New Roman" w:eastAsia="Times New Roman" w:cs="Times New Roman CYR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 CYR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приватизации муниципального имущества, расположенного по адресу: Российская Федерация, С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вердловская область, 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р-н.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 Артинский,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д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Березовк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а, ул. 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lang w:val="ru-RU"/>
              </w:rPr>
              <w:t>Трактовая, д. 2-б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, 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  <w:shd w:val="clear" w:fill="auto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(прилагается).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34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>
            <w:pPr>
              <w:pStyle w:val="14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pStyle w:val="14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4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Комитета по управлению</w:t>
            </w:r>
          </w:p>
          <w:p>
            <w:pPr>
              <w:pStyle w:val="14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 Н.И. Акулова</w:t>
            </w:r>
          </w:p>
        </w:tc>
      </w:tr>
    </w:tbl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</w:p>
    <w:p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ascii="Times New Roman" w:hAnsi="Times New Roman"/>
          <w:b/>
          <w:i/>
          <w:iCs/>
          <w:sz w:val="24"/>
          <w:szCs w:val="24"/>
        </w:rPr>
        <w:t>нформационное сообщение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bookmarkEnd w:id="0"/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 аукциона по приватизации нежилого здания с земельным участком,  расположенного по адресу: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Р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оссийская Федерация, С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вердловская область, 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р-н.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Березовк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а, ул.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Трактовая, д. 2-б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 CYR"/>
          <w:b/>
          <w:bCs/>
          <w:i/>
          <w:iCs/>
          <w:color w:val="000000"/>
          <w:spacing w:val="-4"/>
          <w:sz w:val="24"/>
          <w:szCs w:val="24"/>
          <w:lang w:eastAsia="ru-RU"/>
        </w:rPr>
        <w:t>путем продажи на аукционе в электронной форме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 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>
      <w:pPr>
        <w:bidi w:val="0"/>
        <w:ind w:firstLine="709"/>
        <w:jc w:val="both"/>
        <w:rPr>
          <w:rFonts w:ascii="Times New Roman" w:hAnsi="Times New Roman"/>
          <w:shd w:val="clear" w:color="auto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Решение Думы Артинского городского округ</w:t>
      </w:r>
      <w:r>
        <w:rPr>
          <w:rFonts w:ascii="Times New Roman" w:hAnsi="Times New Roman"/>
          <w:sz w:val="24"/>
          <w:szCs w:val="24"/>
          <w:shd w:val="clear" w:color="auto" w:fill="auto"/>
        </w:rPr>
        <w:t>а от 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8</w:t>
      </w:r>
      <w:r>
        <w:rPr>
          <w:rFonts w:ascii="Times New Roman" w:hAnsi="Times New Roman"/>
          <w:sz w:val="24"/>
          <w:szCs w:val="24"/>
          <w:shd w:val="clear" w:color="auto" w:fill="auto"/>
        </w:rPr>
        <w:t>.0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>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4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 xml:space="preserve">17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hd w:val="clear" w:color="auto" w:fill="auto"/>
        </w:rPr>
        <w:t>Об условиях приватизации</w:t>
      </w:r>
      <w:r>
        <w:rPr>
          <w:b w:val="0"/>
          <w:bCs w:val="0"/>
          <w:i w:val="0"/>
          <w:iCs w:val="0"/>
          <w:shd w:val="clear" w:color="auto" w:fill="auto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eastAsia="ru-RU"/>
        </w:rPr>
        <w:t xml:space="preserve">нежилого здания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(Литер Л)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с земельным участком,  расположенного по адресу: Свердловская область,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Березовк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а,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Трактовая, д. 2-б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»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, 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годов»;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>
      <w:pPr>
        <w:pStyle w:val="17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C9211E"/>
          <w:sz w:val="24"/>
          <w:szCs w:val="24"/>
        </w:rPr>
      </w:pPr>
      <w:r>
        <w:rPr>
          <w:sz w:val="24"/>
          <w:szCs w:val="24"/>
        </w:rPr>
        <w:t xml:space="preserve">Дата и время начала приема заявок на участие в аукционе –  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1785" w:firstLineChars="74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 10 час. 00 мин. 0</w:t>
      </w:r>
      <w:r>
        <w:rPr>
          <w:rFonts w:hint="default"/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апреля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года.</w:t>
      </w:r>
    </w:p>
    <w:p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 и время окончания приема заявок на участие в аукционе –   </w:t>
      </w:r>
    </w:p>
    <w:p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 xml:space="preserve">в </w:t>
      </w:r>
      <w:r>
        <w:rPr>
          <w:rFonts w:hint="default"/>
          <w:b/>
          <w:sz w:val="24"/>
          <w:szCs w:val="24"/>
          <w:lang w:val="ru-RU"/>
        </w:rPr>
        <w:t>10</w:t>
      </w:r>
      <w:r>
        <w:rPr>
          <w:b/>
          <w:sz w:val="24"/>
          <w:szCs w:val="24"/>
        </w:rPr>
        <w:t xml:space="preserve"> час. 00 мин. </w:t>
      </w:r>
      <w:r>
        <w:rPr>
          <w:rFonts w:hint="default"/>
          <w:b/>
          <w:sz w:val="24"/>
          <w:szCs w:val="24"/>
          <w:lang w:val="ru-RU"/>
        </w:rPr>
        <w:t>26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апреля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</w:t>
      </w:r>
      <w:r>
        <w:rPr>
          <w:sz w:val="24"/>
          <w:szCs w:val="24"/>
        </w:rPr>
        <w:t>.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rFonts w:hint="default"/>
          <w:b/>
          <w:sz w:val="24"/>
          <w:szCs w:val="24"/>
          <w:lang w:val="ru-RU"/>
        </w:rPr>
        <w:t>27 апреля</w:t>
      </w:r>
      <w:r>
        <w:rPr>
          <w:b/>
          <w:sz w:val="24"/>
          <w:szCs w:val="24"/>
        </w:rPr>
        <w:t xml:space="preserve"> 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</w:t>
      </w:r>
    </w:p>
    <w:p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</w:pPr>
      <w:r>
        <w:rPr>
          <w:bCs/>
          <w:sz w:val="24"/>
          <w:szCs w:val="24"/>
        </w:rPr>
        <w:t>Дата, время проведения аукциона в электронной ф</w:t>
      </w:r>
      <w:r>
        <w:rPr>
          <w:bCs/>
          <w:sz w:val="20"/>
          <w:szCs w:val="20"/>
        </w:rPr>
        <w:t xml:space="preserve">орме –        </w:t>
      </w:r>
    </w:p>
    <w:p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</w:pPr>
      <w:r>
        <w:rPr>
          <w:b/>
          <w:sz w:val="20"/>
          <w:szCs w:val="20"/>
        </w:rPr>
        <w:t xml:space="preserve">            </w:t>
      </w:r>
      <w:r>
        <w:rPr>
          <w:b/>
          <w:sz w:val="24"/>
          <w:szCs w:val="24"/>
        </w:rPr>
        <w:t xml:space="preserve">    </w:t>
      </w:r>
      <w:r>
        <w:rPr>
          <w:rFonts w:hint="default"/>
          <w:b/>
          <w:sz w:val="24"/>
          <w:szCs w:val="24"/>
          <w:lang w:val="ru-RU"/>
        </w:rPr>
        <w:t xml:space="preserve">  </w:t>
      </w:r>
      <w:r>
        <w:rPr>
          <w:b/>
          <w:sz w:val="24"/>
          <w:szCs w:val="24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02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мая</w:t>
      </w:r>
      <w:r>
        <w:rPr>
          <w:rFonts w:hint="default"/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202</w:t>
      </w:r>
      <w:r>
        <w:rPr>
          <w:rFonts w:hint="default"/>
          <w:b/>
          <w:sz w:val="24"/>
          <w:szCs w:val="24"/>
          <w:lang w:val="ru-RU"/>
        </w:rPr>
        <w:t>4</w:t>
      </w:r>
      <w:r>
        <w:rPr>
          <w:b/>
          <w:sz w:val="24"/>
          <w:szCs w:val="24"/>
        </w:rPr>
        <w:t xml:space="preserve"> года в 1</w:t>
      </w:r>
      <w:r>
        <w:rPr>
          <w:rFonts w:hint="default"/>
          <w:b/>
          <w:sz w:val="24"/>
          <w:szCs w:val="24"/>
          <w:lang w:val="ru-RU"/>
        </w:rPr>
        <w:t>0</w:t>
      </w:r>
      <w:bookmarkStart w:id="9" w:name="_GoBack"/>
      <w:bookmarkEnd w:id="9"/>
      <w:r>
        <w:rPr>
          <w:b/>
          <w:sz w:val="24"/>
          <w:szCs w:val="24"/>
        </w:rPr>
        <w:t xml:space="preserve"> час. 00 мин.</w:t>
      </w:r>
      <w:r>
        <w:rPr>
          <w:rFonts w:ascii="Times New Roman" w:hAnsi="Times New Roman"/>
          <w:b/>
          <w:bCs/>
          <w:color w:val="C9211E"/>
          <w:spacing w:val="-6"/>
          <w:sz w:val="24"/>
          <w:szCs w:val="24"/>
        </w:rPr>
        <w:t xml:space="preserve">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bookmarkStart w:id="1" w:name="_Hlk37249721"/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Л</w:t>
      </w:r>
      <w:r>
        <w:rPr>
          <w:rFonts w:ascii="Times New Roman" w:hAnsi="Times New Roman"/>
          <w:b/>
          <w:spacing w:val="-6"/>
          <w:sz w:val="24"/>
          <w:szCs w:val="24"/>
        </w:rPr>
        <w:t>от № 1:</w:t>
      </w:r>
    </w:p>
    <w:p>
      <w:pPr>
        <w:pStyle w:val="17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- Нежилое здание площадью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297,8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523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color="auto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color="auto" w:fill="auto"/>
          <w:lang w:val="ru-RU"/>
        </w:rPr>
        <w:t>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color="auto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удовлетворительное,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техническое использование – не используется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pacing w:val="-4"/>
          <w:sz w:val="24"/>
          <w:szCs w:val="24"/>
          <w:lang w:eastAsia="ru-RU"/>
        </w:rPr>
        <w:t>Российская Федерация, 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вердловская область,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Березовк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а,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Трактовая, д. 2-б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.</w:t>
      </w:r>
    </w:p>
    <w:p>
      <w:pPr>
        <w:pStyle w:val="17"/>
        <w:ind w:firstLine="240"/>
        <w:jc w:val="both"/>
        <w:rPr>
          <w:rFonts w:hint="default" w:ascii="Times New Roman" w:hAnsi="Times New Roman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площадью 1302,0 кв. м с  кадастровым номером 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  <w:lang w:val="ru-RU"/>
        </w:rPr>
        <w:t>587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, разрешенное использование – под промышленной базой.</w:t>
      </w:r>
    </w:p>
    <w:p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>
      <w:pPr>
        <w:bidi w:val="0"/>
        <w:ind w:firstLine="709"/>
        <w:jc w:val="both"/>
        <w:rPr>
          <w:rFonts w:hint="default"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>
      <w:pPr>
        <w:pStyle w:val="17"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18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>-202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от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2.202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–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 </w:t>
      </w:r>
      <w:r>
        <w:rPr>
          <w:rFonts w:hint="default" w:ascii="Times New Roman" w:hAnsi="Times New Roman" w:cs="Times New Roman"/>
          <w:b/>
          <w:lang w:val="ru-RU"/>
        </w:rPr>
        <w:t>269</w:t>
      </w:r>
      <w:r>
        <w:rPr>
          <w:rFonts w:ascii="Times New Roman" w:hAnsi="Times New Roman" w:cs="Times New Roman"/>
          <w:b/>
        </w:rPr>
        <w:t> 000,00 (</w:t>
      </w:r>
      <w:r>
        <w:rPr>
          <w:rFonts w:ascii="Times New Roman" w:hAnsi="Times New Roman" w:cs="Times New Roman"/>
          <w:b/>
          <w:lang w:val="ru-RU"/>
        </w:rPr>
        <w:t>двести</w:t>
      </w:r>
      <w:r>
        <w:rPr>
          <w:rFonts w:hint="default" w:ascii="Times New Roman" w:hAnsi="Times New Roman" w:cs="Times New Roman"/>
          <w:b/>
          <w:lang w:val="ru-RU"/>
        </w:rPr>
        <w:t xml:space="preserve"> шестьдесят девять</w:t>
      </w:r>
      <w:r>
        <w:rPr>
          <w:rFonts w:ascii="Times New Roman" w:hAnsi="Times New Roman" w:cs="Times New Roman"/>
          <w:b/>
        </w:rPr>
        <w:t xml:space="preserve"> тысяч) руб., 00 коп. (с учетом НДС)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, в том числе:</w:t>
      </w:r>
    </w:p>
    <w:p>
      <w:pPr>
        <w:pStyle w:val="13"/>
        <w:rPr>
          <w:rFonts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- нежилое здание - </w:t>
      </w:r>
      <w:r>
        <w:rPr>
          <w:rFonts w:hint="default" w:ascii="Times New Roman" w:hAnsi="Times New Roman" w:cs="Times New Roman"/>
          <w:b/>
          <w:lang w:val="ru-RU"/>
        </w:rPr>
        <w:t xml:space="preserve">225 </w:t>
      </w:r>
      <w:r>
        <w:rPr>
          <w:rFonts w:ascii="Times New Roman" w:hAnsi="Times New Roman" w:cs="Times New Roman"/>
          <w:b/>
        </w:rPr>
        <w:t>000,00 (</w:t>
      </w:r>
      <w:r>
        <w:rPr>
          <w:rFonts w:ascii="Times New Roman" w:hAnsi="Times New Roman" w:cs="Times New Roman"/>
          <w:b/>
          <w:lang w:val="ru-RU"/>
        </w:rPr>
        <w:t>двести</w:t>
      </w:r>
      <w:r>
        <w:rPr>
          <w:rFonts w:hint="default" w:ascii="Times New Roman" w:hAnsi="Times New Roman" w:cs="Times New Roman"/>
          <w:b/>
          <w:lang w:val="ru-RU"/>
        </w:rPr>
        <w:t xml:space="preserve"> двадцать пять тысяч</w:t>
      </w:r>
      <w:r>
        <w:rPr>
          <w:rFonts w:ascii="Times New Roman" w:hAnsi="Times New Roman" w:cs="Times New Roman"/>
          <w:b/>
        </w:rPr>
        <w:t>) руб. 00 коп. (</w:t>
      </w:r>
      <w:r>
        <w:rPr>
          <w:rFonts w:ascii="Times New Roman" w:hAnsi="Times New Roman" w:cs="Times New Roman"/>
          <w:b/>
          <w:lang w:val="ru-RU"/>
        </w:rPr>
        <w:t>с</w:t>
      </w:r>
      <w:r>
        <w:rPr>
          <w:rFonts w:hint="default" w:ascii="Times New Roman" w:hAnsi="Times New Roman" w:cs="Times New Roman"/>
          <w:b/>
          <w:lang w:val="ru-RU"/>
        </w:rPr>
        <w:t xml:space="preserve"> учетом </w:t>
      </w:r>
      <w:r>
        <w:rPr>
          <w:rFonts w:ascii="Times New Roman" w:hAnsi="Times New Roman" w:cs="Times New Roman"/>
          <w:b/>
        </w:rPr>
        <w:t>НДС</w:t>
      </w:r>
      <w:r>
        <w:rPr>
          <w:rFonts w:hint="default" w:ascii="Times New Roman" w:hAnsi="Times New Roman" w:cs="Times New Roman"/>
          <w:b/>
          <w:lang w:val="ru-RU"/>
        </w:rPr>
        <w:t xml:space="preserve"> 20%</w:t>
      </w:r>
      <w:r>
        <w:rPr>
          <w:rFonts w:ascii="Times New Roman" w:hAnsi="Times New Roman" w:cs="Times New Roman"/>
          <w:b/>
        </w:rPr>
        <w:t>)</w:t>
      </w:r>
    </w:p>
    <w:p>
      <w:pPr>
        <w:pStyle w:val="13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- земельный участок - </w:t>
      </w:r>
      <w:r>
        <w:rPr>
          <w:rFonts w:hint="default" w:ascii="Times New Roman" w:hAnsi="Times New Roman" w:cs="Times New Roman"/>
          <w:b/>
          <w:lang w:val="ru-RU"/>
        </w:rPr>
        <w:t xml:space="preserve">44 </w:t>
      </w:r>
      <w:r>
        <w:rPr>
          <w:rFonts w:ascii="Times New Roman" w:hAnsi="Times New Roman" w:cs="Times New Roman"/>
          <w:b/>
        </w:rPr>
        <w:t>000,00 (</w:t>
      </w:r>
      <w:r>
        <w:rPr>
          <w:rFonts w:ascii="Times New Roman" w:hAnsi="Times New Roman" w:cs="Times New Roman"/>
          <w:b/>
          <w:lang w:val="ru-RU"/>
        </w:rPr>
        <w:t>сорок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четыре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тысяч</w:t>
      </w:r>
      <w:r>
        <w:rPr>
          <w:rFonts w:ascii="Times New Roman" w:hAnsi="Times New Roman" w:cs="Times New Roman"/>
          <w:b/>
          <w:lang w:val="ru-RU"/>
        </w:rPr>
        <w:t>и</w:t>
      </w:r>
      <w:r>
        <w:rPr>
          <w:rFonts w:ascii="Times New Roman" w:hAnsi="Times New Roman" w:cs="Times New Roman"/>
          <w:b/>
        </w:rPr>
        <w:t xml:space="preserve">) рублей, 00 коп. (НДС </w:t>
      </w:r>
      <w:r>
        <w:rPr>
          <w:rFonts w:ascii="Times New Roman" w:hAnsi="Times New Roman" w:cs="Times New Roman"/>
          <w:b/>
          <w:lang w:val="ru-RU"/>
        </w:rPr>
        <w:t>не</w:t>
      </w:r>
      <w:r>
        <w:rPr>
          <w:rFonts w:hint="default" w:ascii="Times New Roman" w:hAnsi="Times New Roman" w:cs="Times New Roman"/>
          <w:b/>
          <w:lang w:val="ru-RU"/>
        </w:rPr>
        <w:t xml:space="preserve"> облагается)</w:t>
      </w:r>
    </w:p>
    <w:p>
      <w:pPr>
        <w:ind w:right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«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Шаг аукциона» составляет 5 % от начальной цены приватизации объекта, то есть </w:t>
      </w:r>
      <w:r>
        <w:rPr>
          <w:rFonts w:hint="default" w:ascii="Times New Roman" w:hAnsi="Times New Roman" w:cs="Times New Roman"/>
          <w:b/>
          <w:lang w:val="ru-RU"/>
        </w:rPr>
        <w:t>13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hint="default" w:ascii="Times New Roman" w:hAnsi="Times New Roman" w:cs="Times New Roman"/>
          <w:b/>
          <w:lang w:val="ru-RU"/>
        </w:rPr>
        <w:t>45</w:t>
      </w:r>
      <w:r>
        <w:rPr>
          <w:rFonts w:ascii="Times New Roman" w:hAnsi="Times New Roman" w:cs="Times New Roman"/>
          <w:b/>
        </w:rPr>
        <w:t>0</w:t>
      </w:r>
      <w:bookmarkStart w:id="4" w:name="_Hlk95744525"/>
      <w:r>
        <w:rPr>
          <w:rFonts w:ascii="Times New Roman" w:hAnsi="Times New Roman" w:cs="Times New Roman"/>
          <w:b/>
        </w:rPr>
        <w:t>, 00 рублей</w:t>
      </w:r>
      <w:bookmarkEnd w:id="4"/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</w:t>
      </w:r>
    </w:p>
    <w:p>
      <w:pPr>
        <w:pStyle w:val="13"/>
        <w:jc w:val="both"/>
        <w:rPr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    Задаток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за участие в аукционе в размере </w:t>
      </w:r>
      <w:r>
        <w:rPr>
          <w:rFonts w:hint="default" w:ascii="Times New Roman" w:hAnsi="Times New Roman" w:cs="Times New Roman"/>
          <w:bCs/>
          <w:iCs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0%</w:t>
      </w:r>
      <w:r>
        <w:rPr>
          <w:rFonts w:hint="default" w:ascii="Times New Roman" w:hAnsi="Times New Roman" w:cs="Times New Roman"/>
          <w:bCs/>
          <w:iCs/>
          <w:sz w:val="24"/>
          <w:szCs w:val="24"/>
        </w:rPr>
        <w:t xml:space="preserve"> от начальной цены приватизации – </w:t>
      </w:r>
      <w:r>
        <w:rPr>
          <w:rFonts w:hint="default" w:ascii="Times New Roman" w:hAnsi="Times New Roman" w:cs="Times New Roman"/>
          <w:b/>
          <w:bCs w:val="0"/>
          <w:iCs/>
          <w:sz w:val="24"/>
          <w:szCs w:val="24"/>
          <w:lang w:val="ru-RU"/>
        </w:rPr>
        <w:t>26 9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00</w:t>
      </w:r>
      <w:bookmarkStart w:id="5" w:name="_Hlk70665493"/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>, 00 рублей</w:t>
      </w:r>
      <w:bookmarkEnd w:id="5"/>
      <w:r>
        <w:rPr>
          <w:rFonts w:hint="default" w:ascii="Times New Roman" w:hAnsi="Times New Roman" w:cs="Times New Roman"/>
          <w:b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iCs/>
          <w:sz w:val="24"/>
          <w:szCs w:val="24"/>
        </w:rPr>
        <w:t xml:space="preserve">       </w:t>
      </w:r>
    </w:p>
    <w:p>
      <w:pPr>
        <w:bidi w:val="0"/>
        <w:ind w:firstLine="709"/>
        <w:jc w:val="both"/>
        <w:rPr>
          <w:b w:val="0"/>
          <w:bCs w:val="0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торги не проводились.</w:t>
      </w:r>
    </w:p>
    <w:p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>
      <w:pPr>
        <w:pStyle w:val="24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lang w:val="ru-RU"/>
        </w:rPr>
        <w:t>26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апреля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202</w:t>
      </w:r>
      <w:r>
        <w:rPr>
          <w:rFonts w:hint="default"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FF0000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Оператор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>
      <w:pPr>
        <w:pStyle w:val="23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>
      <w:pPr>
        <w:pStyle w:val="2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>
      <w:pPr>
        <w:pStyle w:val="2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>
      <w:pPr>
        <w:pStyle w:val="25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10 дней с момента заключения договора. Форма платежа – единовременно Получатель: УФК по Свердловской области (Комитет по управлению имуществом Администрации Артинского городского округа, 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Екатеринбург, БИК: 016577551</w:t>
      </w:r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КБК  (нежилое здание)  - 90211402043040001410 - </w:t>
      </w:r>
      <w:r>
        <w:rPr>
          <w:rFonts w:ascii="Times New Roman" w:hAnsi="Times New Roman"/>
          <w:sz w:val="24"/>
          <w:szCs w:val="24"/>
        </w:rPr>
        <w:t xml:space="preserve">наименование платежа – </w:t>
      </w:r>
      <w:r>
        <w:rPr>
          <w:rFonts w:ascii="Times New Roman" w:hAnsi="Times New Roman"/>
          <w:b/>
          <w:bCs/>
          <w:sz w:val="24"/>
          <w:szCs w:val="24"/>
        </w:rPr>
        <w:t>покупка нежилого здания по</w:t>
      </w:r>
      <w:r>
        <w:rPr>
          <w:rFonts w:ascii="Times New Roman" w:hAnsi="Times New Roman"/>
          <w:b/>
          <w:sz w:val="24"/>
          <w:szCs w:val="24"/>
        </w:rPr>
        <w:t xml:space="preserve"> договору купли-продажи № ___________); </w:t>
      </w:r>
    </w:p>
    <w:p>
      <w:pPr>
        <w:bidi w:val="0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КБК (земельный участок) – 902 114 060240 40000 430 (покупка земельного участка по договору купли-продажи №_________).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10.3. Передаточный акт подписывается в течение 20 (двадцати) календарных дней после дня полной оплаты имущества по договору купли-продажи. </w:t>
      </w:r>
    </w:p>
    <w:p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10.4.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>
      <w:pPr>
        <w:pStyle w:val="26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pStyle w:val="23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Министерством государственного имущества Республики Марий Эл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>
      <w:pPr>
        <w:bidi w:val="0"/>
        <w:jc w:val="left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Проект Договора купли-продажи № _____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имущества</w:t>
      </w:r>
    </w:p>
    <w:p>
      <w:pPr>
        <w:shd w:val="clear" w:color="auto" w:fill="FFFFFF"/>
        <w:tabs>
          <w:tab w:val="left" w:pos="284"/>
        </w:tabs>
        <w:bidi w:val="0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shd w:val="clear" w:color="auto" w:fill="FFFFFF"/>
        <w:tabs>
          <w:tab w:val="left" w:pos="284"/>
        </w:tabs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«__» 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widowControl w:val="0"/>
        <w:bidi w:val="0"/>
        <w:ind w:firstLine="567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«Заказчик»,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Продавец), и __________________________________________________________________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(указать организационно-правовую форму и наименование покупателя – юридического лица или Ф.И.О. покупателя – индивидуального предпринимателя или физического лица)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лице _____________________________________________________________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(указать должность, Ф.И.О. представителя покупателя)</w:t>
      </w:r>
    </w:p>
    <w:p>
      <w:pPr>
        <w:widowControl w:val="0"/>
        <w:bidi w:val="0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                 (указать наименование, дату, номер документа, на основании которого, действует представитель покупателя)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(далее – Покупатель), руководствуясь протоколом №______от ________ об итогах аукциона,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и форме подачи предложений о цене данного объекта (далее – аукцион), а также Решение Думы Артинского городского</w:t>
      </w:r>
      <w:r>
        <w:rPr>
          <w:rFonts w:ascii="Times New Roman" w:hAnsi="Times New Roman"/>
          <w:sz w:val="24"/>
          <w:szCs w:val="24"/>
          <w:highlight w:val="none"/>
        </w:rPr>
        <w:t xml:space="preserve"> округа от 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8</w:t>
      </w:r>
      <w:r>
        <w:rPr>
          <w:rFonts w:ascii="Times New Roman" w:hAnsi="Times New Roman"/>
          <w:sz w:val="24"/>
          <w:szCs w:val="24"/>
          <w:highlight w:val="none"/>
        </w:rPr>
        <w:t>.0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3</w:t>
      </w:r>
      <w:r>
        <w:rPr>
          <w:rFonts w:ascii="Times New Roman" w:hAnsi="Times New Roman"/>
          <w:sz w:val="24"/>
          <w:szCs w:val="24"/>
          <w:highlight w:val="none"/>
        </w:rPr>
        <w:t>.202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4</w:t>
      </w:r>
      <w:r>
        <w:rPr>
          <w:rFonts w:ascii="Times New Roman" w:hAnsi="Times New Roman"/>
          <w:sz w:val="24"/>
          <w:szCs w:val="24"/>
          <w:highlight w:val="none"/>
        </w:rPr>
        <w:t xml:space="preserve"> г. № </w:t>
      </w:r>
      <w:r>
        <w:rPr>
          <w:rFonts w:hint="default" w:ascii="Times New Roman" w:hAnsi="Times New Roman"/>
          <w:sz w:val="24"/>
          <w:szCs w:val="24"/>
          <w:highlight w:val="none"/>
          <w:lang w:val="ru-RU"/>
        </w:rPr>
        <w:t>17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default" w:ascii="Times New Roman" w:hAnsi="Times New Roman" w:eastAsia="Calibri" w:cs="Times New Roman"/>
          <w:b w:val="0"/>
          <w:bCs w:val="0"/>
          <w:i w:val="0"/>
          <w:iCs w:val="0"/>
          <w:sz w:val="24"/>
          <w:szCs w:val="24"/>
          <w:highlight w:val="none"/>
          <w:shd w:val="clear" w:fill="auto"/>
        </w:rPr>
        <w:t>«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Ре</w:t>
      </w:r>
      <w:r>
        <w:rPr>
          <w:rFonts w:hint="default" w:ascii="Times New Roman" w:hAnsi="Times New Roman" w:cs="Times New Roman"/>
          <w:sz w:val="24"/>
          <w:szCs w:val="24"/>
        </w:rPr>
        <w:t>шение Думы Артинского городского округ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а от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 28.03.2024 № 17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hd w:val="clear" w:color="auto" w:fill="auto"/>
        </w:rPr>
        <w:t>Об условиях приватизации</w:t>
      </w:r>
      <w:r>
        <w:rPr>
          <w:b w:val="0"/>
          <w:bCs w:val="0"/>
          <w:i w:val="0"/>
          <w:iCs w:val="0"/>
          <w:shd w:val="clear" w:color="auto" w:fill="auto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eastAsia="ru-RU"/>
        </w:rPr>
        <w:t xml:space="preserve">нежилого здания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(Литер Л)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с земельным участком,  расположенного по адресу: Свердловская область,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Березовк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а,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>Трактовая, д. 2-б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 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color="auto" w:fill="auto"/>
          <w:lang w:val="ru-RU"/>
        </w:rPr>
        <w:t>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hd w:val="clear" w:color="auto" w:fill="auto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,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заключили настоящий Д</w:t>
      </w:r>
      <w:r>
        <w:rPr>
          <w:rFonts w:ascii="Times New Roman" w:hAnsi="Times New Roman"/>
          <w:sz w:val="24"/>
          <w:szCs w:val="24"/>
        </w:rPr>
        <w:t>оговор (далее по тексту – «Договор») о нижеследующем:</w:t>
      </w:r>
    </w:p>
    <w:p>
      <w:pPr>
        <w:widowControl w:val="0"/>
        <w:numPr>
          <w:ilvl w:val="0"/>
          <w:numId w:val="2"/>
        </w:numPr>
        <w:shd w:val="clear" w:color="auto" w:fill="FFFFFF"/>
        <w:bidi w:val="0"/>
        <w:ind w:left="0" w:firstLine="567"/>
        <w:jc w:val="both"/>
        <w:rPr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Предмет договора</w:t>
      </w:r>
    </w:p>
    <w:p>
      <w:pPr>
        <w:pStyle w:val="13"/>
        <w:bidi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Cs w:val="24"/>
        </w:rPr>
        <w:t>1.1. Продавец обязуется передать в собствен</w:t>
      </w:r>
      <w:r>
        <w:rPr>
          <w:rFonts w:ascii="Times New Roman" w:hAnsi="Times New Roman"/>
          <w:szCs w:val="24"/>
        </w:rPr>
        <w:t xml:space="preserve">ность Покупателя, а </w:t>
      </w:r>
      <w:r>
        <w:rPr>
          <w:rFonts w:ascii="Times New Roman" w:hAnsi="Times New Roman"/>
          <w:spacing w:val="3"/>
          <w:szCs w:val="24"/>
        </w:rPr>
        <w:t>Покупатель обязуется оплатить и принять</w:t>
      </w:r>
      <w:r>
        <w:rPr>
          <w:rFonts w:ascii="Times New Roman" w:hAnsi="Times New Roman"/>
          <w:spacing w:val="3"/>
          <w:szCs w:val="24"/>
          <w:lang w:val="ru-RU"/>
        </w:rPr>
        <w:t>:</w:t>
      </w:r>
    </w:p>
    <w:p>
      <w:pPr>
        <w:pStyle w:val="17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</w:pPr>
      <w:bookmarkStart w:id="6" w:name="_Hlk946004602"/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- Нежилое здание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(Литер Л)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площадью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297,8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523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color="auto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color="auto" w:fill="auto"/>
          <w:lang w:val="ru-RU"/>
        </w:rPr>
        <w:t>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color="auto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удовлетворительное,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техническое использование – не используется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pacing w:val="-4"/>
          <w:sz w:val="24"/>
          <w:szCs w:val="24"/>
          <w:lang w:eastAsia="ru-RU"/>
        </w:rPr>
        <w:t>Российская Федерация, 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вердловская область,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Березовк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а,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Трактовая, д. 2-б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.</w:t>
      </w:r>
    </w:p>
    <w:p>
      <w:pPr>
        <w:pStyle w:val="17"/>
        <w:ind w:firstLine="240"/>
        <w:jc w:val="both"/>
        <w:rPr>
          <w:rFonts w:hint="default" w:ascii="Times New Roman" w:hAnsi="Times New Roman" w:cs="Times New Roman"/>
          <w:color w:val="0000FF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площадью 1302,0 кв. м с  кадастровым номером 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  <w:lang w:val="ru-RU"/>
        </w:rPr>
        <w:t>587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, разрешенное использование – под промышленной базой.</w:t>
      </w:r>
    </w:p>
    <w:p>
      <w:pPr>
        <w:pStyle w:val="17"/>
        <w:bidi w:val="0"/>
        <w:spacing w:before="280" w:after="28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</w:rPr>
        <w:t xml:space="preserve">      </w:t>
      </w:r>
      <w:bookmarkEnd w:id="6"/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1.2.</w:t>
      </w:r>
      <w:r>
        <w:rPr>
          <w:rFonts w:ascii="Times New Roman" w:hAnsi="Times New Roman" w:cs="Times New Roman"/>
        </w:rPr>
        <w:t xml:space="preserve"> Имущество (нежилое здание) принадлежит ПРОДАВЦУ на праве собственности, о чем свидетельствуют Выписка из Единого государственного реестра недвижимости от </w:t>
      </w:r>
      <w:r>
        <w:rPr>
          <w:rFonts w:hint="default" w:ascii="Times New Roman" w:hAnsi="Times New Roman" w:cs="Times New Roman"/>
          <w:lang w:val="ru-RU"/>
        </w:rPr>
        <w:t>0</w:t>
      </w:r>
      <w:r>
        <w:rPr>
          <w:rFonts w:ascii="Times New Roman" w:hAnsi="Times New Roman" w:cs="Times New Roman"/>
        </w:rPr>
        <w:t>6.</w:t>
      </w:r>
      <w:r>
        <w:rPr>
          <w:rFonts w:hint="default" w:ascii="Times New Roman" w:hAnsi="Times New Roman" w:cs="Times New Roman"/>
          <w:lang w:val="ru-RU"/>
        </w:rPr>
        <w:t>03</w:t>
      </w:r>
      <w:r>
        <w:rPr>
          <w:rFonts w:ascii="Times New Roman" w:hAnsi="Times New Roman" w:cs="Times New Roman"/>
        </w:rPr>
        <w:t>.202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г.,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- собственность: 66</w:t>
      </w:r>
      <w:r>
        <w:rPr>
          <w:rFonts w:hint="default" w:ascii="Times New Roman" w:hAnsi="Times New Roman" w:cs="Times New Roman"/>
          <w:lang w:val="ru-RU"/>
        </w:rPr>
        <w:t>-66/005-66/005/661</w:t>
      </w:r>
      <w:r>
        <w:rPr>
          <w:rFonts w:ascii="Times New Roman" w:hAnsi="Times New Roman" w:cs="Times New Roman"/>
        </w:rPr>
        <w:t>/20</w:t>
      </w:r>
      <w:r>
        <w:rPr>
          <w:rFonts w:hint="default" w:ascii="Times New Roman" w:hAnsi="Times New Roman" w:cs="Times New Roman"/>
          <w:lang w:val="ru-RU"/>
        </w:rPr>
        <w:t>15-1357/2, 08</w:t>
      </w:r>
      <w:r>
        <w:rPr>
          <w:rFonts w:ascii="Times New Roman" w:hAnsi="Times New Roman" w:cs="Times New Roman"/>
        </w:rPr>
        <w:t>.0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15</w:t>
      </w:r>
      <w:r>
        <w:rPr>
          <w:rFonts w:ascii="Times New Roman" w:hAnsi="Times New Roman" w:cs="Times New Roman"/>
        </w:rPr>
        <w:t>.</w:t>
      </w:r>
    </w:p>
    <w:p>
      <w:pPr>
        <w:ind w:firstLine="567"/>
        <w:jc w:val="both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Земельный участок принадлежит ПРОДАВЦУ на праве собственности, о чем свидетельствует Выписка из Единого государственного реестра недвижимости от </w:t>
      </w:r>
      <w:r>
        <w:rPr>
          <w:rFonts w:hint="default" w:ascii="Times New Roman" w:hAnsi="Times New Roman"/>
          <w:sz w:val="24"/>
          <w:szCs w:val="24"/>
          <w:lang w:val="ru-RU"/>
        </w:rPr>
        <w:t>06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02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 выданная Управлением Федеральной службы государственной регистрации, кадастра и картографии по Свердловской области, о чем в Едином государственном реестре прав на недвижимое имущество и сделок с ним  сделана запись  регистрации – собственность: </w:t>
      </w:r>
      <w:r>
        <w:rPr>
          <w:rFonts w:ascii="Times New Roman" w:hAnsi="Times New Roman" w:cs="Times New Roman"/>
        </w:rPr>
        <w:t>66:03:</w:t>
      </w:r>
      <w:r>
        <w:rPr>
          <w:rFonts w:hint="default" w:ascii="Times New Roman" w:hAnsi="Times New Roman" w:cs="Times New Roman"/>
          <w:lang w:val="ru-RU"/>
        </w:rPr>
        <w:t>3101001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ru-RU"/>
        </w:rPr>
        <w:t>587</w:t>
      </w:r>
      <w:r>
        <w:rPr>
          <w:rFonts w:ascii="Times New Roman" w:hAnsi="Times New Roman" w:cs="Times New Roman"/>
        </w:rPr>
        <w:t>-66/</w:t>
      </w:r>
      <w:r>
        <w:rPr>
          <w:rFonts w:hint="default" w:ascii="Times New Roman" w:hAnsi="Times New Roman" w:cs="Times New Roman"/>
          <w:lang w:val="ru-RU"/>
        </w:rPr>
        <w:t>005</w:t>
      </w:r>
      <w:r>
        <w:rPr>
          <w:rFonts w:ascii="Times New Roman" w:hAnsi="Times New Roman" w:cs="Times New Roman"/>
        </w:rPr>
        <w:t>/20</w:t>
      </w:r>
      <w:r>
        <w:rPr>
          <w:rFonts w:hint="default" w:ascii="Times New Roman" w:hAnsi="Times New Roman" w:cs="Times New Roman"/>
          <w:lang w:val="ru-RU"/>
        </w:rPr>
        <w:t>17</w:t>
      </w:r>
      <w:r>
        <w:rPr>
          <w:rFonts w:ascii="Times New Roman" w:hAnsi="Times New Roman" w:cs="Times New Roman"/>
        </w:rPr>
        <w:t xml:space="preserve">-1, </w:t>
      </w:r>
      <w:r>
        <w:rPr>
          <w:rFonts w:hint="default" w:ascii="Times New Roman" w:hAnsi="Times New Roman" w:cs="Times New Roman"/>
          <w:lang w:val="ru-RU"/>
        </w:rPr>
        <w:t>14</w:t>
      </w:r>
      <w:r>
        <w:rPr>
          <w:rFonts w:ascii="Times New Roman" w:hAnsi="Times New Roman" w:cs="Times New Roman"/>
        </w:rPr>
        <w:t>.</w:t>
      </w:r>
      <w:r>
        <w:rPr>
          <w:rFonts w:hint="default" w:ascii="Times New Roman" w:hAnsi="Times New Roman" w:cs="Times New Roman"/>
          <w:lang w:val="ru-RU"/>
        </w:rPr>
        <w:t>07</w:t>
      </w:r>
      <w:r>
        <w:rPr>
          <w:rFonts w:ascii="Times New Roman" w:hAnsi="Times New Roman" w:cs="Times New Roman"/>
        </w:rPr>
        <w:t>.20</w:t>
      </w:r>
      <w:r>
        <w:rPr>
          <w:rFonts w:hint="default" w:ascii="Times New Roman" w:hAnsi="Times New Roman" w:cs="Times New Roman"/>
          <w:lang w:val="ru-RU"/>
        </w:rPr>
        <w:t>17.</w:t>
      </w:r>
    </w:p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1.4. </w:t>
      </w:r>
      <w:r>
        <w:rPr>
          <w:rFonts w:ascii="Times New Roman" w:hAnsi="Times New Roman"/>
          <w:sz w:val="24"/>
          <w:szCs w:val="24"/>
        </w:rPr>
        <w:t xml:space="preserve">Начальная стоимость имущества, выставленного на аукцион, составила </w:t>
      </w:r>
      <w:r>
        <w:rPr>
          <w:rFonts w:ascii="Times New Roman" w:hAnsi="Times New Roman"/>
          <w:b/>
          <w:sz w:val="24"/>
          <w:szCs w:val="24"/>
        </w:rPr>
        <w:t xml:space="preserve">  - </w:t>
      </w:r>
    </w:p>
    <w:p>
      <w:pPr>
        <w:pStyle w:val="17"/>
        <w:bidi w:val="0"/>
        <w:spacing w:before="280" w:after="280"/>
        <w:jc w:val="both"/>
        <w:rPr>
          <w:rFonts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                )  рублей, 00 коп. (с учетом НДС).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ЦЕНА И ПОРЯДОК РАСЧЕТОВ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2.1</w:t>
      </w:r>
      <w:r>
        <w:rPr>
          <w:rFonts w:ascii="Times New Roman" w:hAnsi="Times New Roman" w:eastAsia="Calibri"/>
          <w:sz w:val="24"/>
          <w:szCs w:val="24"/>
          <w:lang w:eastAsia="en-US"/>
        </w:rPr>
        <w:t>. Стоимость Объекта приватизации определена по итогам торгов в электронной форме _______202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 (протокол от  ______.202</w:t>
      </w:r>
      <w:r>
        <w:rPr>
          <w:rFonts w:hint="default" w:ascii="Times New Roman" w:hAnsi="Times New Roman" w:eastAsia="Calibri"/>
          <w:sz w:val="24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г.) и составляет ___________</w:t>
      </w:r>
      <w:r>
        <w:rPr>
          <w:rFonts w:ascii="Times New Roman" w:hAnsi="Times New Roman"/>
          <w:b/>
          <w:sz w:val="24"/>
          <w:szCs w:val="24"/>
        </w:rPr>
        <w:t xml:space="preserve"> (___________) рублей,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20 % (пункт 1 статьи 146 Налогового кодекса Российской Федерации), в том числе: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- стоимость нежилого(ых) здания(й)/строения(й)/сооружения(й):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(_______________) рублей 00 копеек</w:t>
      </w:r>
      <w:r>
        <w:rPr>
          <w:rFonts w:ascii="Times New Roman" w:hAnsi="Times New Roman" w:eastAsia="Calibri"/>
          <w:sz w:val="24"/>
          <w:szCs w:val="24"/>
          <w:lang w:eastAsia="en-US"/>
        </w:rPr>
        <w:t>, включая НДС  20 % в размере (_____________)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рублей 00 копеек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(пункт 1 статьи 146 Налогового кодекса Российской Федерации);</w:t>
      </w:r>
    </w:p>
    <w:p>
      <w:pPr>
        <w:bidi w:val="0"/>
        <w:jc w:val="left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- </w:t>
      </w:r>
      <w:r>
        <w:rPr>
          <w:rFonts w:ascii="Times New Roman" w:hAnsi="Times New Roman" w:eastAsia="Calibri"/>
          <w:sz w:val="24"/>
          <w:szCs w:val="24"/>
          <w:lang w:eastAsia="en-US"/>
        </w:rPr>
        <w:t>стоимость земельного (ых) участка(ов):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 xml:space="preserve">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- (________________) рублей 00 копеек</w:t>
      </w:r>
      <w:r>
        <w:rPr>
          <w:rFonts w:ascii="Times New Roman" w:hAnsi="Times New Roman"/>
        </w:rPr>
        <w:t xml:space="preserve"> (НДС не облагается в соответствии с пунктом 2 статьи 146 Налогового кодекса Российской Федерации).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2.2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. Сумма ранее внесенного задатка составляет:  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</w:t>
      </w:r>
      <w:r>
        <w:rPr>
          <w:rFonts w:ascii="Times New Roman" w:hAnsi="Times New Roman" w:eastAsia="Calibri"/>
          <w:sz w:val="24"/>
          <w:szCs w:val="24"/>
          <w:lang w:eastAsia="en-US"/>
        </w:rPr>
        <w:t>- (________________)</w:t>
      </w:r>
      <w:r>
        <w:rPr>
          <w:rFonts w:ascii="Times New Roman" w:hAnsi="Times New Roman"/>
          <w:b/>
          <w:sz w:val="24"/>
          <w:szCs w:val="24"/>
        </w:rPr>
        <w:t xml:space="preserve"> руб.,  00 коп. </w:t>
      </w:r>
      <w:r>
        <w:rPr>
          <w:rFonts w:ascii="Times New Roman" w:hAnsi="Times New Roman" w:eastAsia="Calibri"/>
          <w:sz w:val="24"/>
          <w:szCs w:val="24"/>
          <w:lang w:eastAsia="en-US"/>
        </w:rPr>
        <w:t>и засчитывается в счет оплаты Объекта приватизации.</w:t>
      </w:r>
    </w:p>
    <w:p>
      <w:pPr>
        <w:bidi w:val="0"/>
        <w:jc w:val="both"/>
        <w:rPr>
          <w:rFonts w:ascii="Times New Roman" w:hAnsi="Times New Roman" w:eastAsia="Calibri"/>
          <w:sz w:val="24"/>
          <w:szCs w:val="24"/>
          <w:lang w:eastAsia="en-US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sz w:val="24"/>
          <w:szCs w:val="24"/>
          <w:lang w:eastAsia="en-US"/>
        </w:rPr>
        <w:t>2.3.</w:t>
      </w:r>
      <w:r>
        <w:rPr>
          <w:rFonts w:ascii="Times New Roman" w:hAnsi="Times New Roman" w:eastAsia="Calibri"/>
          <w:sz w:val="24"/>
          <w:szCs w:val="24"/>
          <w:lang w:eastAsia="en-US"/>
        </w:rPr>
        <w:t xml:space="preserve"> Оставшаяся неоплаченная Покупателем часть стоимости Объекта приватизации составляет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        </w:t>
      </w:r>
      <w:r>
        <w:rPr>
          <w:rFonts w:ascii="Times New Roman" w:hAnsi="Times New Roman" w:eastAsia="Calibri"/>
          <w:b/>
          <w:sz w:val="24"/>
          <w:szCs w:val="24"/>
          <w:lang w:eastAsia="en-US"/>
        </w:rPr>
        <w:t>- (____________) рубль 00 копеек, в том числе: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2.3.1.  -  за нежилое здание – (________________) рубль, 00 копеек.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      Стоимость нежилого здания оплачивается  в российских рублях, в безналичном порядке, путем перечисления физическим лицом суммы, согласно результатам торгов (вместе с НДС), юридическим лицом и предпринимателем без суммы НДС, которую юридическое лицо и предприниматель перечисляет в порядке, установленным Налоговым Кодексом, на р/счет Продавца  единовременным платежом со следующими реквизитами:  УФК по Свердловской области (Комитет по управлению имуществом Администрации Артинского городского округа, </w:t>
      </w:r>
      <w:r>
        <w:rPr>
          <w:rFonts w:ascii="Times New Roman" w:hAnsi="Times New Roman"/>
          <w:sz w:val="24"/>
          <w:szCs w:val="24"/>
        </w:rPr>
        <w:t xml:space="preserve">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 xml:space="preserve">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b w:val="0"/>
          <w:bCs w:val="0"/>
          <w:sz w:val="24"/>
          <w:szCs w:val="24"/>
        </w:rPr>
        <w:t>КБК 90211402043040001410, назначение – покупка нежилого здания по договору купли-продажи № _________.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2.3.2  - за земельный участок  -  (_______________) рублей, 00 коп. </w:t>
      </w: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(НДС не облагается в соответствии с пунктом 2 статьи 146 Налогового кодекса Российской Федерации).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sz w:val="24"/>
          <w:szCs w:val="24"/>
        </w:rPr>
        <w:t>Стоимость земельного участка</w:t>
      </w:r>
      <w:r>
        <w:rPr>
          <w:rFonts w:ascii="Times New Roman" w:hAnsi="Times New Roman"/>
          <w:sz w:val="24"/>
          <w:szCs w:val="24"/>
        </w:rPr>
        <w:t xml:space="preserve"> оплачивается  в российских рублях,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подлежит перечислению единовременным платежом на счет продавца со следующими реквизитами: получатель - УФК по Свердловской области (Комитет по управлению имуществом Администрации Артинского городского округа, л/с </w:t>
      </w:r>
      <w:r>
        <w:rPr>
          <w:rFonts w:ascii="Times New Roman" w:hAnsi="Times New Roman"/>
          <w:color w:val="000000"/>
          <w:sz w:val="24"/>
          <w:szCs w:val="24"/>
        </w:rPr>
        <w:t>04623009750</w:t>
      </w:r>
      <w:r>
        <w:rPr>
          <w:rFonts w:ascii="Times New Roman" w:hAnsi="Times New Roman"/>
          <w:sz w:val="24"/>
          <w:szCs w:val="24"/>
        </w:rPr>
        <w:t xml:space="preserve">), ИНН: 6636004435, КПП: 661901001, Р/с: </w:t>
      </w:r>
      <w:r>
        <w:rPr>
          <w:rFonts w:ascii="Times New Roman" w:hAnsi="Times New Roman"/>
          <w:color w:val="0000FF"/>
          <w:sz w:val="24"/>
          <w:szCs w:val="24"/>
        </w:rPr>
        <w:t xml:space="preserve">03100643000000016200, </w:t>
      </w:r>
      <w:r>
        <w:rPr>
          <w:rFonts w:ascii="Times New Roman" w:hAnsi="Times New Roman"/>
          <w:sz w:val="24"/>
          <w:szCs w:val="24"/>
        </w:rPr>
        <w:t>К/</w:t>
      </w:r>
      <w:r>
        <w:rPr>
          <w:rFonts w:ascii="Times New Roman" w:hAnsi="Times New Roman"/>
          <w:color w:val="000000"/>
          <w:sz w:val="24"/>
          <w:szCs w:val="24"/>
        </w:rPr>
        <w:t>с: 40102810645370000054, Банк: Уральское ГУ Банка России//УФК по Свердловской области г. Екатеринбург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БИК: 016577551, </w:t>
      </w:r>
      <w:r>
        <w:rPr>
          <w:rFonts w:ascii="Times New Roman" w:hAnsi="Times New Roman"/>
          <w:sz w:val="24"/>
          <w:szCs w:val="24"/>
        </w:rPr>
        <w:t xml:space="preserve">КБК 90211406024040000430, назначение – покупка </w:t>
      </w:r>
      <w:r>
        <w:rPr>
          <w:rFonts w:ascii="Times New Roman" w:hAnsi="Times New Roman"/>
          <w:b/>
          <w:sz w:val="24"/>
          <w:szCs w:val="24"/>
        </w:rPr>
        <w:t>земельного участка по договору купли-продажи № _________.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/>
          <w:bCs/>
          <w:sz w:val="24"/>
          <w:szCs w:val="24"/>
          <w:lang w:eastAsia="en-US"/>
        </w:rPr>
        <w:t>2.3.3. - сумма НДС за нежилое здание -  (___________) рублей, 00 коп.</w:t>
      </w:r>
    </w:p>
    <w:p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eastAsia="Calibri"/>
          <w:b w:val="0"/>
          <w:bCs w:val="0"/>
          <w:color w:val="000000"/>
          <w:sz w:val="24"/>
          <w:szCs w:val="24"/>
          <w:lang w:eastAsia="en-US"/>
        </w:rPr>
        <w:t xml:space="preserve">      Оплата суммы налога на добавленную стоимость производится  по следующим реквизитам: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eastAsia="en-US"/>
        </w:rPr>
        <w:t xml:space="preserve">Финансовое управление Администрации Артинского городского округа (Комитет по управлению имуществом Администрации Артинского городского округа, л/с 05902530630, Р/с: 03232643657040006200; К/с: 40102810645370000054, Банк: Уральское ГУ Банка России//УФК по Свердловской области г. Екатеринбург, </w:t>
      </w: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>БИК: 016577551, ИНН: 6646016616 КПП: 664601001.</w:t>
      </w:r>
    </w:p>
    <w:p>
      <w:pPr>
        <w:bidi w:val="0"/>
        <w:jc w:val="both"/>
        <w:rPr>
          <w:rFonts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</w:pPr>
      <w:r>
        <w:rPr>
          <w:rFonts w:ascii="Times New Roman" w:hAnsi="Times New Roman" w:eastAsia="Calibri" w:cs="Times New Roman"/>
          <w:b w:val="0"/>
          <w:bCs w:val="0"/>
          <w:color w:val="000000"/>
          <w:sz w:val="24"/>
          <w:szCs w:val="24"/>
          <w:shd w:val="clear" w:fill="auto"/>
          <w:lang w:val="en-US" w:eastAsia="ar-SA"/>
        </w:rPr>
        <w:t xml:space="preserve">  </w:t>
      </w:r>
    </w:p>
    <w:p>
      <w:pPr>
        <w:bidi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b w:val="0"/>
          <w:bCs w:val="0"/>
          <w:sz w:val="24"/>
          <w:szCs w:val="24"/>
          <w:lang w:eastAsia="en-US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СРОКИ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>
        <w:rPr>
          <w:rFonts w:ascii="Times New Roman" w:hAnsi="Times New Roman"/>
          <w:sz w:val="24"/>
          <w:szCs w:val="24"/>
        </w:rPr>
        <w:t>Договор вступает в силу с момента подписания  его Сторонами и действует до завершения оформления права собственности ПОКУПАТЕЛЯ на приобретаемое имущество и завершения всех расчетов.</w:t>
      </w:r>
    </w:p>
    <w:p>
      <w:pPr>
        <w:bidi w:val="0"/>
        <w:ind w:firstLine="90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left="144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4.ПЕРЕДАЧА ИМУЩЕСТВА</w:t>
      </w:r>
    </w:p>
    <w:p>
      <w:pPr>
        <w:tabs>
          <w:tab w:val="left" w:pos="2532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4.1.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ВОЗНИКНОВЕНИЕ ПРАВА СОБСТВЕННОСТИ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>Право собственности на имущество, являющегося предметом настоящего Договора  возникает у ПОКУПАТЕЛЯ с момента регистрации в Управлении Федеральной регистрационной службы, кадастра и картографии по Свердловской области и выполнения ПОКУПАТЕЛЕМ своих обязательств по перечислению денежных средств за  приобретаемое имущество.</w:t>
      </w: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5.2</w:t>
      </w:r>
      <w:r>
        <w:rPr>
          <w:rFonts w:ascii="Times New Roman" w:hAnsi="Times New Roman"/>
          <w:sz w:val="24"/>
          <w:szCs w:val="24"/>
        </w:rPr>
        <w:t>. Риск случайной гибели или порчи имущества до момента, определенного в п.6.1. настоящего договора лежит на ПРОДАВЦЕ.</w:t>
      </w:r>
    </w:p>
    <w:p>
      <w:pPr>
        <w:bidi w:val="0"/>
        <w:jc w:val="both"/>
        <w:rPr>
          <w:rFonts w:ascii="Times New Roman" w:hAnsi="Times New Roman"/>
        </w:rPr>
      </w:pPr>
    </w:p>
    <w:p>
      <w:pPr>
        <w:numPr>
          <w:ilvl w:val="0"/>
          <w:numId w:val="3"/>
        </w:numPr>
        <w:suppressAutoHyphens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numPr>
          <w:ilvl w:val="0"/>
          <w:numId w:val="0"/>
        </w:numPr>
        <w:suppressAutoHyphens/>
        <w:bidi w:val="0"/>
        <w:ind w:left="360" w:firstLine="0"/>
        <w:jc w:val="center"/>
        <w:rPr>
          <w:b/>
          <w:bCs/>
          <w:sz w:val="24"/>
          <w:szCs w:val="24"/>
        </w:rPr>
      </w:pPr>
    </w:p>
    <w:p>
      <w:pPr>
        <w:bidi w:val="0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</w:t>
      </w:r>
      <w:r>
        <w:rPr>
          <w:rFonts w:ascii="Times New Roman" w:hAnsi="Times New Roman"/>
          <w:sz w:val="24"/>
          <w:szCs w:val="24"/>
        </w:rPr>
        <w:t xml:space="preserve"> ПРОДАВЕЦ обязан:</w:t>
      </w:r>
    </w:p>
    <w:p>
      <w:pPr>
        <w:numPr>
          <w:ilvl w:val="2"/>
          <w:numId w:val="3"/>
        </w:numPr>
        <w:tabs>
          <w:tab w:val="left" w:pos="709"/>
        </w:tabs>
        <w:suppressAutoHyphens/>
        <w:bidi w:val="0"/>
        <w:ind w:lef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Передать ПОКУПАТЕЛЮ в его собственность без каких-либо изъятий имущество, являющееся предметом настоящего Договора и указанное в п.1.1.</w:t>
      </w:r>
    </w:p>
    <w:p>
      <w:pPr>
        <w:numPr>
          <w:ilvl w:val="0"/>
          <w:numId w:val="0"/>
        </w:numPr>
        <w:tabs>
          <w:tab w:val="left" w:pos="709"/>
        </w:tabs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6.1.2.</w:t>
      </w:r>
      <w:r>
        <w:rPr>
          <w:rFonts w:ascii="Times New Roman" w:hAnsi="Times New Roman"/>
          <w:sz w:val="24"/>
          <w:szCs w:val="24"/>
        </w:rPr>
        <w:t xml:space="preserve"> Обеспечить явку своего уполномоченного представителя для подписания настоящего Договора, а также предоставить ПОКУПАТЕЛЮ все необходимые документы для государственной регистрации настоящего Договора и оформления прав землепользования.</w:t>
      </w:r>
    </w:p>
    <w:p>
      <w:pPr>
        <w:widowControl/>
        <w:numPr>
          <w:ilvl w:val="0"/>
          <w:numId w:val="0"/>
        </w:numPr>
        <w:tabs>
          <w:tab w:val="left" w:pos="851"/>
        </w:tabs>
        <w:suppressAutoHyphens/>
        <w:bidi w:val="0"/>
        <w:spacing w:before="0" w:after="0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6.1.3.</w:t>
      </w:r>
      <w:r>
        <w:rPr>
          <w:rFonts w:ascii="Times New Roman" w:hAnsi="Times New Roman"/>
          <w:sz w:val="24"/>
          <w:szCs w:val="24"/>
        </w:rPr>
        <w:t xml:space="preserve"> Не связывать ПОКУПАТЕЛЯ какими-либо обязательствами по целевому использованию продаваемого имущества.</w:t>
      </w:r>
    </w:p>
    <w:p>
      <w:pPr>
        <w:numPr>
          <w:ilvl w:val="0"/>
          <w:numId w:val="0"/>
        </w:numPr>
        <w:suppressAutoHyphens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6.1.4.</w:t>
      </w:r>
      <w:r>
        <w:rPr>
          <w:rFonts w:ascii="Times New Roman" w:hAnsi="Times New Roman"/>
          <w:sz w:val="24"/>
          <w:szCs w:val="24"/>
        </w:rPr>
        <w:t xml:space="preserve"> Предоставить все необходимые документы для заключения данного Договора и нести полную ответственность за их достоверность.</w:t>
      </w:r>
    </w:p>
    <w:p>
      <w:pPr>
        <w:pStyle w:val="14"/>
        <w:bidi w:val="0"/>
        <w:spacing w:line="240" w:lineRule="auto"/>
        <w:ind w:left="0" w:right="0" w:firstLine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Предоставить все необходимые документы для государственной регистрации права собственности ПОКУПАТЕЛЯ на имущество в Управлении Федеральной службы по государственной регистрации, кадастра и картографии  по Свердловской области.</w:t>
      </w:r>
    </w:p>
    <w:p>
      <w:pPr>
        <w:pStyle w:val="14"/>
        <w:numPr>
          <w:ilvl w:val="1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ПОКУПАТЕЛЬ обязан:</w:t>
      </w:r>
    </w:p>
    <w:p>
      <w:pPr>
        <w:pStyle w:val="14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Оплатить приобретаемое имущество в полном объеме (п.2.1. настоящего Договора) путем безналичного перечисления денежных средств 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не позднее 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10 (десяти) календарных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color w:val="C9211E"/>
          <w:sz w:val="24"/>
          <w:szCs w:val="24"/>
          <w:lang w:eastAsia="en-US"/>
        </w:rPr>
        <w:t>дней со дня заключения договора купли - продажи.</w:t>
      </w:r>
    </w:p>
    <w:p>
      <w:pPr>
        <w:pStyle w:val="14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имущество на условиях, предусмотренных настоящим Договором;</w:t>
      </w:r>
    </w:p>
    <w:p>
      <w:pPr>
        <w:pStyle w:val="14"/>
        <w:numPr>
          <w:ilvl w:val="0"/>
          <w:numId w:val="0"/>
        </w:numPr>
        <w:suppressAutoHyphens/>
        <w:bidi w:val="0"/>
        <w:spacing w:before="0" w:after="0"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6.2.3.</w:t>
      </w:r>
      <w:r>
        <w:rPr>
          <w:rFonts w:ascii="Times New Roman" w:hAnsi="Times New Roman"/>
          <w:sz w:val="24"/>
          <w:szCs w:val="24"/>
        </w:rPr>
        <w:t xml:space="preserve"> Представить для государственной регистрации  настоящего Договора все необходимые документы в  Управление Федеральной службы по государственной регистрации, кадастра и картографии  по Свердловской области.</w:t>
      </w:r>
    </w:p>
    <w:p>
      <w:pPr>
        <w:pStyle w:val="14"/>
        <w:numPr>
          <w:ilvl w:val="2"/>
          <w:numId w:val="3"/>
        </w:numPr>
        <w:tabs>
          <w:tab w:val="left" w:pos="567"/>
        </w:tabs>
        <w:suppressAutoHyphens/>
        <w:bidi w:val="0"/>
        <w:spacing w:before="0" w:after="0" w:line="240" w:lineRule="auto"/>
        <w:ind w:left="0" w:right="0"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Оплатить  расходы, связанные с  государственной  регистрацией  перехода права собственности на имущество.</w:t>
      </w:r>
    </w:p>
    <w:p>
      <w:pPr>
        <w:pStyle w:val="14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Chars="0" w:right="0" w:rightChars="0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6.2.4.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 случае осуществления разбора объекта недвижимости на строительные материалы, покупатель обязан не позднее 90 дней со дня разбора произвести очистку земельного участка от остатков строительного мусора и осуществить рекультивацию земельного участка.</w:t>
      </w:r>
    </w:p>
    <w:p>
      <w:pPr>
        <w:pStyle w:val="14"/>
        <w:numPr>
          <w:ilvl w:val="0"/>
          <w:numId w:val="0"/>
        </w:numPr>
        <w:tabs>
          <w:tab w:val="left" w:pos="567"/>
        </w:tabs>
        <w:suppressAutoHyphens/>
        <w:bidi w:val="0"/>
        <w:spacing w:before="0" w:after="0" w:line="240" w:lineRule="auto"/>
        <w:ind w:leftChars="0" w:right="0" w:rightChars="0"/>
        <w:jc w:val="both"/>
        <w:rPr>
          <w:sz w:val="24"/>
          <w:szCs w:val="24"/>
        </w:rPr>
      </w:pPr>
    </w:p>
    <w:p>
      <w:pPr>
        <w:pStyle w:val="14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ОТВЕТСТВЕННОСТЬ</w:t>
      </w:r>
    </w:p>
    <w:p>
      <w:pPr>
        <w:pStyle w:val="14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7.1. </w:t>
      </w:r>
      <w:r>
        <w:rPr>
          <w:rFonts w:ascii="Times New Roman" w:hAnsi="Times New Roman"/>
          <w:sz w:val="24"/>
          <w:szCs w:val="24"/>
        </w:rPr>
        <w:t>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>
      <w:pPr>
        <w:pStyle w:val="14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 РФ.</w:t>
      </w:r>
    </w:p>
    <w:p>
      <w:pPr>
        <w:pStyle w:val="14"/>
        <w:bidi w:val="0"/>
        <w:spacing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СПОРЫ</w:t>
      </w:r>
    </w:p>
    <w:p>
      <w:pPr>
        <w:pStyle w:val="14"/>
        <w:bidi w:val="0"/>
        <w:spacing w:line="240" w:lineRule="auto"/>
        <w:ind w:left="0"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8.1. </w:t>
      </w:r>
      <w:r>
        <w:rPr>
          <w:rFonts w:ascii="Times New Roman" w:hAnsi="Times New Roman"/>
          <w:sz w:val="24"/>
          <w:szCs w:val="24"/>
        </w:rPr>
        <w:t>Споры, вытекающие из настоящего Договора, подлежат рассмотрению в Арбитражном суде  Свердловской области в порядке, предусмотренном действующим законодательством РФ.</w:t>
      </w:r>
    </w:p>
    <w:p>
      <w:pPr>
        <w:pStyle w:val="14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АДРЕСА И БАНКОВСКИЕ РЕКВИЗИТЫ СТОРОН</w:t>
      </w:r>
    </w:p>
    <w:tbl>
      <w:tblPr>
        <w:tblStyle w:val="4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pStyle w:val="14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4"/>
              <w:widowControl w:val="0"/>
              <w:bidi w:val="0"/>
              <w:spacing w:before="0" w:after="12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Н.И.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6"/>
                <w:szCs w:val="16"/>
              </w:rPr>
            </w:pP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6"/>
                <w:szCs w:val="16"/>
              </w:rPr>
              <w:t>«___»__________________ 2023 г.</w:t>
            </w:r>
          </w:p>
          <w:p>
            <w:pPr>
              <w:pStyle w:val="14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6"/>
                <w:szCs w:val="16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6"/>
                <w:szCs w:val="16"/>
              </w:rPr>
              <w:t>.П.</w:t>
            </w:r>
          </w:p>
        </w:tc>
        <w:tc>
          <w:tcPr>
            <w:tcW w:w="4784" w:type="dxa"/>
            <w:shd w:val="clear" w:color="auto" w:fill="auto"/>
          </w:tcPr>
          <w:p>
            <w:pPr>
              <w:pStyle w:val="14"/>
              <w:widowControl w:val="0"/>
              <w:bidi w:val="0"/>
              <w:snapToGrid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 (__________)</w:t>
            </w:r>
          </w:p>
          <w:p>
            <w:pPr>
              <w:pStyle w:val="14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>
      <w:pPr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ПРИЕМА – ПЕРЕДАЧИ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пгт. Арти                                                                                                 «____» _______ 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>
      <w:pPr>
        <w:bidi w:val="0"/>
        <w:jc w:val="both"/>
        <w:rPr>
          <w:rFonts w:ascii="Times New Roman" w:hAnsi="Times New Roman"/>
          <w:sz w:val="24"/>
          <w:szCs w:val="24"/>
        </w:rPr>
      </w:pPr>
    </w:p>
    <w:p>
      <w:pPr>
        <w:bidi w:val="0"/>
        <w:ind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Мы, </w:t>
      </w:r>
      <w:r>
        <w:rPr>
          <w:rFonts w:ascii="Times New Roman" w:hAnsi="Times New Roman"/>
          <w:b/>
          <w:bCs/>
          <w:sz w:val="24"/>
          <w:szCs w:val="24"/>
        </w:rPr>
        <w:t>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«ПРОДАВЕЦ», в лице _____________________________________________________ председателя Комитета по управлению имуществом Администрации Артинского городского округа Акуловой Н.И. ______________________________________________________________________, действующей на основании Положения «О Комитете по управлению имуществом Администрации Артинского городского округа», утвержденного Решением Думы Артинского городского округа от 31.01.2013г. № 1, с одной стороны, и __________________________________________, именуемый в дальнейшем «ПОКУПАТЕЛЬ», с другой стороны, составили настоящий акт в том, что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Комитет по управлению имуществом Администрации Артинского городского округа </w:t>
      </w:r>
      <w:r>
        <w:rPr>
          <w:rFonts w:ascii="Times New Roman" w:hAnsi="Times New Roman"/>
          <w:sz w:val="24"/>
          <w:szCs w:val="24"/>
        </w:rPr>
        <w:t>сдал, а (_________________________________), принял (а) муниципальное имущество:</w:t>
      </w:r>
    </w:p>
    <w:p>
      <w:pPr>
        <w:pStyle w:val="17"/>
        <w:ind w:firstLine="240"/>
        <w:jc w:val="both"/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</w:pPr>
      <w:bookmarkStart w:id="7" w:name="_Hlk94600460111"/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- Нежилое здание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 (Литер Л)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площадью 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297,8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кв. м с кадастровым номером 66:03: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523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, этажей – 1,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этажей – 1, материал наружных стен –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color="auto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color="auto" w:fill="auto"/>
          <w:lang w:val="ru-RU"/>
        </w:rPr>
        <w:t>кирпич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  <w:shd w:val="clear" w:color="auto" w:fill="auto"/>
        </w:rPr>
        <w:t>,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 xml:space="preserve"> техническое состояние – удовлетворительное,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FF"/>
        </w:rPr>
        <w:t>техническое использование – не используется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расположенное по адресу: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pacing w:val="-4"/>
          <w:sz w:val="24"/>
          <w:szCs w:val="24"/>
          <w:lang w:eastAsia="ru-RU"/>
        </w:rPr>
        <w:t>Российская Федерация, 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вердловская область, 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р-н.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 Артинский,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Березовк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 xml:space="preserve">а, ул.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>Трактовая, д. 2-б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</w:rPr>
        <w:t>.</w:t>
      </w:r>
    </w:p>
    <w:p>
      <w:pPr>
        <w:pStyle w:val="17"/>
        <w:ind w:firstLine="240"/>
        <w:jc w:val="both"/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i w:val="0"/>
          <w:iCs w:val="0"/>
          <w:color w:val="0000FF"/>
          <w:sz w:val="24"/>
          <w:szCs w:val="24"/>
          <w:lang w:val="ru-RU"/>
        </w:rPr>
        <w:t xml:space="preserve">       - Земельный участок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FF"/>
          <w:sz w:val="24"/>
          <w:szCs w:val="24"/>
          <w:lang w:val="ru-RU"/>
        </w:rPr>
        <w:t xml:space="preserve">площадью 1302,0 кв. м с  кадастровым номером 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</w:rPr>
        <w:t>66:03: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  <w:lang w:val="ru-RU"/>
        </w:rPr>
        <w:t>3101001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</w:rPr>
        <w:t>:</w:t>
      </w:r>
      <w:r>
        <w:rPr>
          <w:rFonts w:hint="default" w:ascii="Times New Roman" w:hAnsi="Times New Roman" w:cs="Times New Roman"/>
          <w:bCs/>
          <w:iCs/>
          <w:color w:val="0000FF"/>
          <w:sz w:val="24"/>
          <w:szCs w:val="24"/>
          <w:lang w:val="ru-RU"/>
        </w:rPr>
        <w:t>587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 xml:space="preserve">, категория земель - земли </w:t>
      </w:r>
      <w:r>
        <w:rPr>
          <w:rFonts w:hint="default" w:ascii="Times New Roman" w:hAnsi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населенных пунктов</w:t>
      </w:r>
      <w:r>
        <w:rPr>
          <w:rFonts w:hint="default" w:ascii="Times New Roman" w:hAnsi="Times New Roman" w:eastAsia="Times New Roman" w:cs="Times New Roman"/>
          <w:b w:val="0"/>
          <w:bCs/>
          <w:i w:val="0"/>
          <w:iCs/>
          <w:color w:val="0000FF"/>
          <w:sz w:val="24"/>
          <w:szCs w:val="24"/>
          <w:lang w:val="ru-RU"/>
        </w:rPr>
        <w:t>, разрешенное использование – под промышленной базой</w:t>
      </w:r>
    </w:p>
    <w:p>
      <w:pPr>
        <w:pStyle w:val="17"/>
        <w:ind w:firstLine="240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  </w:t>
      </w:r>
      <w:bookmarkEnd w:id="7"/>
      <w:r>
        <w:rPr>
          <w:rFonts w:ascii="Times New Roman" w:hAnsi="Times New Roman"/>
          <w:sz w:val="24"/>
          <w:szCs w:val="24"/>
        </w:rPr>
        <w:t xml:space="preserve">Наличие претензий у сторон: 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iCs/>
          <w:sz w:val="24"/>
          <w:szCs w:val="24"/>
          <w:u w:val="single"/>
        </w:rPr>
        <w:t>нет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>
      <w:pPr>
        <w:pStyle w:val="14"/>
        <w:bidi w:val="0"/>
        <w:jc w:val="center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АДРЕСА И БАНКОВСКИЕ РЕКВИЗИТЫ СТОРОН</w:t>
      </w:r>
    </w:p>
    <w:tbl>
      <w:tblPr>
        <w:tblStyle w:val="4"/>
        <w:tblW w:w="97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7"/>
        <w:gridCol w:w="4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7" w:type="dxa"/>
          </w:tcPr>
          <w:p>
            <w:pPr>
              <w:pStyle w:val="14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ПРОДАВЕЦ</w:t>
            </w:r>
          </w:p>
        </w:tc>
        <w:tc>
          <w:tcPr>
            <w:tcW w:w="4786" w:type="dxa"/>
          </w:tcPr>
          <w:p>
            <w:pPr>
              <w:pStyle w:val="14"/>
              <w:widowControl w:val="0"/>
              <w:bidi w:val="0"/>
              <w:snapToGrid w:val="0"/>
              <w:spacing w:before="0" w:after="120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ПОКУПАТЕЛЬ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4967" w:type="dxa"/>
          </w:tcPr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8"/>
                <w:szCs w:val="18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8"/>
                <w:szCs w:val="18"/>
                <w:u w:val="single"/>
              </w:rPr>
              <w:t>имуществом Администрации Артинского городского округа</w:t>
            </w:r>
          </w:p>
          <w:p>
            <w:pPr>
              <w:widowControl w:val="0"/>
              <w:bidi w:val="0"/>
              <w:jc w:val="left"/>
              <w:rPr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Юридический адрес: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623340, Свердловская область, пгт. Арти, ул. Ленина, д.100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ИНН: 6636004435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КПП: 661901001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03100643000000016200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40102810645370000054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8"/>
                <w:szCs w:val="18"/>
              </w:rPr>
              <w:t>Уральское ГУ Банка России//УФК по Свердловской области г. Екатеринбург</w:t>
            </w:r>
          </w:p>
          <w:p>
            <w:pPr>
              <w:widowControl w:val="0"/>
              <w:bidi w:val="0"/>
              <w:jc w:val="left"/>
              <w:rPr>
                <w:color w:val="0000FF"/>
                <w:sz w:val="18"/>
                <w:szCs w:val="18"/>
              </w:rPr>
            </w:pPr>
            <w:r>
              <w:rPr>
                <w:rFonts w:ascii="Times New Roman" w:hAnsi="Times New Roman"/>
                <w:color w:val="0000FF"/>
                <w:sz w:val="18"/>
                <w:szCs w:val="18"/>
              </w:rPr>
              <w:t>БИК: 016577551</w:t>
            </w:r>
          </w:p>
          <w:p>
            <w:pPr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ОКТМО: 65704000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7"/>
                <w:sz w:val="18"/>
                <w:szCs w:val="18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8"/>
                <w:szCs w:val="18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8"/>
                <w:szCs w:val="18"/>
              </w:rPr>
              <w:t>__________________Акулова Н.И.</w:t>
            </w:r>
          </w:p>
          <w:p>
            <w:pPr>
              <w:widowControl w:val="0"/>
              <w:bidi w:val="0"/>
              <w:jc w:val="left"/>
              <w:rPr>
                <w:rFonts w:ascii="Times New Roman" w:hAnsi="Times New Roman" w:eastAsia="Arial"/>
                <w:sz w:val="18"/>
                <w:szCs w:val="18"/>
              </w:rPr>
            </w:pPr>
          </w:p>
          <w:p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Arial"/>
                <w:sz w:val="18"/>
                <w:szCs w:val="18"/>
              </w:rPr>
              <w:t>«___»__________________ 202</w:t>
            </w:r>
            <w:r>
              <w:rPr>
                <w:rFonts w:hint="default" w:ascii="Times New Roman" w:hAnsi="Times New Roman" w:eastAsia="Arial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 w:eastAsia="Arial"/>
                <w:sz w:val="18"/>
                <w:szCs w:val="18"/>
              </w:rPr>
              <w:t xml:space="preserve"> г.</w:t>
            </w:r>
          </w:p>
          <w:p>
            <w:pPr>
              <w:pStyle w:val="14"/>
              <w:widowControl w:val="0"/>
              <w:bidi w:val="0"/>
              <w:spacing w:before="0" w:after="12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libri"/>
                <w:sz w:val="18"/>
                <w:szCs w:val="18"/>
                <w:lang w:val="ru-RU"/>
              </w:rPr>
              <w:t>М</w:t>
            </w:r>
            <w:r>
              <w:rPr>
                <w:rFonts w:ascii="Times New Roman" w:hAnsi="Times New Roman" w:eastAsia="Calibri"/>
                <w:sz w:val="18"/>
                <w:szCs w:val="18"/>
              </w:rPr>
              <w:t>.П.</w:t>
            </w:r>
          </w:p>
        </w:tc>
        <w:tc>
          <w:tcPr>
            <w:tcW w:w="4786" w:type="dxa"/>
          </w:tcPr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>
            <w:pPr>
              <w:pStyle w:val="14"/>
              <w:widowControl w:val="0"/>
              <w:bidi w:val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 (_____________)</w:t>
            </w:r>
          </w:p>
          <w:p>
            <w:pPr>
              <w:pStyle w:val="14"/>
              <w:widowControl w:val="0"/>
              <w:bidi w:val="0"/>
              <w:spacing w:before="0" w:after="120"/>
              <w:jc w:val="left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МП</w:t>
            </w:r>
          </w:p>
        </w:tc>
      </w:tr>
    </w:tbl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</w:p>
    <w:p>
      <w:pPr>
        <w:bidi w:val="0"/>
        <w:ind w:firstLine="567"/>
        <w:jc w:val="right"/>
        <w:rPr>
          <w:rFonts w:ascii="Times New Roman" w:hAnsi="Times New Roman"/>
          <w:b/>
          <w:bCs/>
          <w:sz w:val="24"/>
          <w:szCs w:val="24"/>
        </w:rPr>
      </w:pPr>
      <w:bookmarkStart w:id="8" w:name="_Hlk1003125141"/>
      <w:bookmarkEnd w:id="8"/>
    </w:p>
    <w:p>
      <w:pPr>
        <w:bidi w:val="0"/>
        <w:ind w:firstLine="567"/>
        <w:jc w:val="right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>
      <w:pPr>
        <w:pStyle w:val="10"/>
        <w:bidi w:val="0"/>
        <w:jc w:val="both"/>
        <w:rPr>
          <w:sz w:val="12"/>
          <w:szCs w:val="12"/>
        </w:rPr>
      </w:pPr>
      <w:r>
        <w:rPr>
          <w:rStyle w:val="18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>
      <w:pPr>
        <w:pStyle w:val="10"/>
        <w:suppressLineNumbers/>
        <w:bidi w:val="0"/>
        <w:ind w:left="340" w:hanging="340"/>
        <w:jc w:val="lef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1.%2."/>
      <w:lvlJc w:val="left"/>
      <w:pPr>
        <w:tabs>
          <w:tab w:val="left" w:pos="1260"/>
        </w:tabs>
        <w:ind w:left="1260" w:hanging="360"/>
      </w:pPr>
      <w:rPr>
        <w:rFonts w:hint="default" w:ascii="Times New Roman" w:hAnsi="Times New Roman" w:cs="Times New Roman"/>
        <w:b/>
      </w:rPr>
    </w:lvl>
    <w:lvl w:ilvl="2" w:tentative="0">
      <w:start w:val="1"/>
      <w:numFmt w:val="decimal"/>
      <w:lvlText w:val="%1.%2.%3."/>
      <w:lvlJc w:val="left"/>
      <w:pPr>
        <w:tabs>
          <w:tab w:val="left" w:pos="2520"/>
        </w:tabs>
        <w:ind w:left="2520" w:hanging="720"/>
      </w:pPr>
      <w:rPr>
        <w:rFonts w:hint="default" w:ascii="Times New Roman" w:hAnsi="Times New Roman" w:cs="Times New Roman"/>
        <w:b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3420"/>
        </w:tabs>
        <w:ind w:left="3420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4680"/>
        </w:tabs>
        <w:ind w:left="4680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5580"/>
        </w:tabs>
        <w:ind w:left="5580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6840"/>
        </w:tabs>
        <w:ind w:left="6840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7740"/>
        </w:tabs>
        <w:ind w:left="7740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9000"/>
        </w:tabs>
        <w:ind w:left="9000" w:hanging="1800"/>
      </w:p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tabs>
          <w:tab w:val="left" w:pos="365"/>
        </w:tabs>
        <w:ind w:left="365" w:hanging="360"/>
      </w:pPr>
    </w:lvl>
    <w:lvl w:ilvl="1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footnote w:id="2"/>
    <w:footnote w:id="3"/>
  </w:footnotePr>
  <w:compat>
    <w:compatSetting w:name="compatibilityMode" w:uri="http://schemas.microsoft.com/office/word" w:val="15"/>
  </w:compat>
  <w:rsids>
    <w:rsidRoot w:val="00000000"/>
    <w:rsid w:val="02407D5D"/>
    <w:rsid w:val="04EC099E"/>
    <w:rsid w:val="0FDE14BF"/>
    <w:rsid w:val="12246164"/>
    <w:rsid w:val="135611C5"/>
    <w:rsid w:val="14A57E39"/>
    <w:rsid w:val="1B6E76F4"/>
    <w:rsid w:val="1B6E7EDD"/>
    <w:rsid w:val="2024197C"/>
    <w:rsid w:val="20D93D11"/>
    <w:rsid w:val="220C5F60"/>
    <w:rsid w:val="22477B81"/>
    <w:rsid w:val="23360713"/>
    <w:rsid w:val="2AA455E4"/>
    <w:rsid w:val="2CBC0949"/>
    <w:rsid w:val="3220738D"/>
    <w:rsid w:val="39350687"/>
    <w:rsid w:val="39D7112F"/>
    <w:rsid w:val="4A3D42FB"/>
    <w:rsid w:val="59026742"/>
    <w:rsid w:val="5A797F7C"/>
    <w:rsid w:val="6BFB1336"/>
    <w:rsid w:val="6C1256EA"/>
    <w:rsid w:val="6DEA2B41"/>
    <w:rsid w:val="75265A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header"/>
    <w:basedOn w:val="12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12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3">
    <w:name w:val="Body Text"/>
    <w:basedOn w:val="1"/>
    <w:qFormat/>
    <w:uiPriority w:val="0"/>
    <w:pPr>
      <w:spacing w:before="0" w:after="140" w:line="276" w:lineRule="auto"/>
    </w:pPr>
  </w:style>
  <w:style w:type="paragraph" w:styleId="14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5">
    <w:name w:val="footer"/>
    <w:basedOn w:val="12"/>
    <w:qFormat/>
    <w:uiPriority w:val="0"/>
    <w:pPr>
      <w:suppressLineNumbers/>
    </w:pPr>
  </w:style>
  <w:style w:type="paragraph" w:styleId="16">
    <w:name w:val="List"/>
    <w:basedOn w:val="13"/>
    <w:qFormat/>
    <w:uiPriority w:val="0"/>
    <w:rPr>
      <w:rFonts w:cs="Lucida Sans"/>
    </w:rPr>
  </w:style>
  <w:style w:type="paragraph" w:styleId="17">
    <w:name w:val="Subtitle"/>
    <w:basedOn w:val="1"/>
    <w:next w:val="13"/>
    <w:qFormat/>
    <w:uiPriority w:val="0"/>
    <w:pPr>
      <w:spacing w:beforeAutospacing="1" w:afterAutospacing="1"/>
    </w:pPr>
    <w:rPr>
      <w:color w:val="000000"/>
    </w:rPr>
  </w:style>
  <w:style w:type="character" w:customStyle="1" w:styleId="18">
    <w:name w:val="Символ сноски"/>
    <w:qFormat/>
    <w:uiPriority w:val="0"/>
    <w:rPr>
      <w:vertAlign w:val="superscript"/>
    </w:rPr>
  </w:style>
  <w:style w:type="character" w:customStyle="1" w:styleId="19">
    <w:name w:val="Символ концевой сноски"/>
    <w:qFormat/>
    <w:uiPriority w:val="0"/>
    <w:rPr>
      <w:vertAlign w:val="superscript"/>
    </w:rPr>
  </w:style>
  <w:style w:type="paragraph" w:customStyle="1" w:styleId="20">
    <w:name w:val="Заголовок"/>
    <w:basedOn w:val="1"/>
    <w:next w:val="13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1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2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3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4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5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6">
    <w:name w:val="TextBasTxt"/>
    <w:basedOn w:val="1"/>
    <w:qFormat/>
    <w:uiPriority w:val="0"/>
    <w:pPr>
      <w:ind w:firstLine="567"/>
      <w:jc w:val="both"/>
    </w:pPr>
    <w:rPr>
      <w:rFonts w:eastAsia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6673</Words>
  <Characters>48607</Characters>
  <Paragraphs>313</Paragraphs>
  <TotalTime>79</TotalTime>
  <ScaleCrop>false</ScaleCrop>
  <LinksUpToDate>false</LinksUpToDate>
  <CharactersWithSpaces>56390</CharactersWithSpaces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WPS_1707910300</cp:lastModifiedBy>
  <cp:lastPrinted>2024-03-29T09:46:57Z</cp:lastPrinted>
  <dcterms:modified xsi:type="dcterms:W3CDTF">2024-03-29T09:51:29Z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D5CFD17CA18B42A8B84A0AEBF3AA89B4_12</vt:lpwstr>
  </property>
</Properties>
</file>